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30" w:rsidRDefault="001937EA">
      <w:r>
        <w:object w:dxaOrig="6445" w:dyaOrig="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44.25pt" o:ole="">
            <v:imagedata r:id="rId5" o:title=""/>
          </v:shape>
          <o:OLEObject Type="Embed" ProgID="CorelDraw.Graphic.17" ShapeID="_x0000_i1025" DrawAspect="Content" ObjectID="_1514101178" r:id="rId6"/>
        </w:object>
      </w:r>
    </w:p>
    <w:p w:rsidR="0057612C" w:rsidRDefault="0057612C" w:rsidP="00791648">
      <w:pPr>
        <w:spacing w:line="276" w:lineRule="auto"/>
        <w:ind w:left="-709"/>
        <w:jc w:val="center"/>
        <w:rPr>
          <w:rFonts w:ascii="Tahoma" w:hAnsi="Tahoma" w:cs="Tahoma"/>
          <w:b/>
          <w:sz w:val="18"/>
          <w:szCs w:val="18"/>
        </w:rPr>
      </w:pPr>
    </w:p>
    <w:p w:rsidR="00EA5F7F" w:rsidRDefault="0014743D" w:rsidP="00B91687">
      <w:pPr>
        <w:spacing w:line="276" w:lineRule="auto"/>
        <w:ind w:left="-709"/>
        <w:jc w:val="center"/>
        <w:rPr>
          <w:rFonts w:ascii="Tahoma" w:hAnsi="Tahoma" w:cs="Tahoma"/>
          <w:b/>
          <w:sz w:val="18"/>
          <w:szCs w:val="18"/>
        </w:rPr>
      </w:pPr>
      <w:r w:rsidRPr="00414EC7">
        <w:rPr>
          <w:rFonts w:ascii="Tahoma" w:hAnsi="Tahoma" w:cs="Tahoma"/>
          <w:b/>
          <w:sz w:val="18"/>
          <w:szCs w:val="18"/>
        </w:rPr>
        <w:t>Извещение о проведении открытого тендера</w:t>
      </w:r>
    </w:p>
    <w:p w:rsidR="00EA5F7F" w:rsidRPr="00660746" w:rsidRDefault="001D0650" w:rsidP="00B91687">
      <w:pPr>
        <w:spacing w:line="276" w:lineRule="auto"/>
        <w:ind w:left="-709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20/15 «Корректировка проекта планировки»</w:t>
      </w:r>
    </w:p>
    <w:p w:rsidR="00BD711A" w:rsidRPr="00DA3642" w:rsidRDefault="00BD711A" w:rsidP="00B91687">
      <w:pPr>
        <w:spacing w:line="276" w:lineRule="auto"/>
        <w:ind w:left="-284"/>
        <w:rPr>
          <w:rFonts w:ascii="Tahoma" w:hAnsi="Tahoma" w:cs="Tahoma"/>
          <w:b/>
          <w:sz w:val="16"/>
          <w:szCs w:val="16"/>
        </w:rPr>
      </w:pPr>
    </w:p>
    <w:p w:rsidR="0014743D" w:rsidRPr="008D1D7C" w:rsidRDefault="0014743D" w:rsidP="00B91687">
      <w:pPr>
        <w:spacing w:line="276" w:lineRule="auto"/>
        <w:ind w:left="-284"/>
        <w:rPr>
          <w:rFonts w:ascii="Tahoma" w:hAnsi="Tahoma" w:cs="Tahoma"/>
          <w:sz w:val="18"/>
          <w:szCs w:val="18"/>
        </w:rPr>
      </w:pPr>
      <w:r w:rsidRPr="008D1D7C">
        <w:rPr>
          <w:rFonts w:ascii="Tahoma" w:hAnsi="Tahoma" w:cs="Tahoma"/>
          <w:b/>
          <w:sz w:val="18"/>
          <w:szCs w:val="18"/>
        </w:rPr>
        <w:t>Процедура (способ) закупки</w:t>
      </w:r>
      <w:r w:rsidRPr="008D1D7C">
        <w:rPr>
          <w:rFonts w:ascii="Tahoma" w:hAnsi="Tahoma" w:cs="Tahoma"/>
          <w:sz w:val="18"/>
          <w:szCs w:val="18"/>
        </w:rPr>
        <w:t>: открытый тендер</w:t>
      </w:r>
    </w:p>
    <w:p w:rsidR="0014743D" w:rsidRPr="008D1D7C" w:rsidRDefault="0014743D" w:rsidP="00B91687">
      <w:pPr>
        <w:spacing w:line="276" w:lineRule="auto"/>
        <w:ind w:left="-284"/>
        <w:jc w:val="both"/>
        <w:rPr>
          <w:rFonts w:ascii="Tahoma" w:hAnsi="Tahoma" w:cs="Tahoma"/>
          <w:sz w:val="18"/>
          <w:szCs w:val="18"/>
        </w:rPr>
      </w:pPr>
      <w:r w:rsidRPr="008D1D7C">
        <w:rPr>
          <w:rFonts w:ascii="Tahoma" w:hAnsi="Tahoma" w:cs="Tahoma"/>
          <w:b/>
          <w:sz w:val="18"/>
          <w:szCs w:val="18"/>
        </w:rPr>
        <w:t>Заказчик</w:t>
      </w:r>
      <w:r w:rsidRPr="008D1D7C">
        <w:rPr>
          <w:rFonts w:ascii="Tahoma" w:hAnsi="Tahoma" w:cs="Tahoma"/>
          <w:sz w:val="18"/>
          <w:szCs w:val="18"/>
        </w:rPr>
        <w:t xml:space="preserve">: </w:t>
      </w:r>
      <w:r w:rsidR="0057612C">
        <w:rPr>
          <w:rFonts w:ascii="Tahoma" w:hAnsi="Tahoma" w:cs="Tahoma"/>
          <w:sz w:val="18"/>
          <w:szCs w:val="18"/>
        </w:rPr>
        <w:t>А</w:t>
      </w:r>
      <w:r w:rsidRPr="008D1D7C">
        <w:rPr>
          <w:rFonts w:ascii="Tahoma" w:hAnsi="Tahoma" w:cs="Tahoma"/>
          <w:sz w:val="18"/>
          <w:szCs w:val="18"/>
        </w:rPr>
        <w:t>кционерное общество «Южно-Уральская Корпорация жилищного строительства и ипотеки».</w:t>
      </w:r>
    </w:p>
    <w:p w:rsidR="0057612C" w:rsidRPr="00411522" w:rsidRDefault="0057612C" w:rsidP="00B91687">
      <w:pPr>
        <w:pStyle w:val="311"/>
        <w:spacing w:line="276" w:lineRule="auto"/>
        <w:ind w:left="-426" w:firstLine="142"/>
        <w:rPr>
          <w:rFonts w:ascii="Tahoma" w:hAnsi="Tahoma" w:cs="Tahoma"/>
          <w:sz w:val="18"/>
          <w:szCs w:val="18"/>
        </w:rPr>
      </w:pPr>
      <w:r w:rsidRPr="0057612C">
        <w:rPr>
          <w:rFonts w:ascii="Tahoma" w:hAnsi="Tahoma" w:cs="Tahoma"/>
          <w:b/>
          <w:sz w:val="18"/>
          <w:szCs w:val="18"/>
        </w:rPr>
        <w:t>Место нахождения:</w:t>
      </w:r>
      <w:r w:rsidRPr="0041152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Российская Федерация, город Челябинск, площадь </w:t>
      </w:r>
      <w:proofErr w:type="spellStart"/>
      <w:r>
        <w:rPr>
          <w:rFonts w:ascii="Tahoma" w:hAnsi="Tahoma" w:cs="Tahoma"/>
          <w:sz w:val="18"/>
          <w:szCs w:val="18"/>
        </w:rPr>
        <w:t>МОПРа</w:t>
      </w:r>
      <w:proofErr w:type="spellEnd"/>
      <w:r>
        <w:rPr>
          <w:rFonts w:ascii="Tahoma" w:hAnsi="Tahoma" w:cs="Tahoma"/>
          <w:sz w:val="18"/>
          <w:szCs w:val="18"/>
        </w:rPr>
        <w:t xml:space="preserve">, 8а. </w:t>
      </w:r>
    </w:p>
    <w:p w:rsidR="0057612C" w:rsidRPr="00411522" w:rsidRDefault="0057612C" w:rsidP="00B91687">
      <w:pPr>
        <w:pStyle w:val="311"/>
        <w:spacing w:line="276" w:lineRule="auto"/>
        <w:ind w:left="-426" w:firstLine="142"/>
        <w:rPr>
          <w:rFonts w:ascii="Tahoma" w:hAnsi="Tahoma" w:cs="Tahoma"/>
          <w:sz w:val="18"/>
          <w:szCs w:val="18"/>
        </w:rPr>
      </w:pPr>
      <w:r w:rsidRPr="0057612C">
        <w:rPr>
          <w:rFonts w:ascii="Tahoma" w:hAnsi="Tahoma" w:cs="Tahoma"/>
          <w:b/>
          <w:sz w:val="18"/>
          <w:szCs w:val="18"/>
        </w:rPr>
        <w:t xml:space="preserve">Почтовый адрес: </w:t>
      </w:r>
      <w:r>
        <w:rPr>
          <w:rFonts w:ascii="Tahoma" w:hAnsi="Tahoma" w:cs="Tahoma"/>
          <w:sz w:val="18"/>
          <w:szCs w:val="18"/>
        </w:rPr>
        <w:t xml:space="preserve">454091 г. Челябинск, площадь </w:t>
      </w:r>
      <w:proofErr w:type="spellStart"/>
      <w:r>
        <w:rPr>
          <w:rFonts w:ascii="Tahoma" w:hAnsi="Tahoma" w:cs="Tahoma"/>
          <w:sz w:val="18"/>
          <w:szCs w:val="18"/>
        </w:rPr>
        <w:t>МОПРа</w:t>
      </w:r>
      <w:proofErr w:type="spellEnd"/>
      <w:r>
        <w:rPr>
          <w:rFonts w:ascii="Tahoma" w:hAnsi="Tahoma" w:cs="Tahoma"/>
          <w:sz w:val="18"/>
          <w:szCs w:val="18"/>
        </w:rPr>
        <w:t xml:space="preserve">, 8а, офис 518. </w:t>
      </w:r>
    </w:p>
    <w:p w:rsidR="0014743D" w:rsidRPr="008D1D7C" w:rsidRDefault="0014743D" w:rsidP="00B91687">
      <w:pPr>
        <w:spacing w:line="276" w:lineRule="auto"/>
        <w:ind w:left="-284"/>
        <w:jc w:val="both"/>
        <w:rPr>
          <w:rFonts w:ascii="Tahoma" w:hAnsi="Tahoma" w:cs="Tahoma"/>
          <w:sz w:val="18"/>
          <w:szCs w:val="18"/>
        </w:rPr>
      </w:pPr>
      <w:r w:rsidRPr="008D1D7C">
        <w:rPr>
          <w:rFonts w:ascii="Tahoma" w:hAnsi="Tahoma" w:cs="Tahoma"/>
          <w:b/>
          <w:sz w:val="18"/>
          <w:szCs w:val="18"/>
        </w:rPr>
        <w:t>Адрес электронной почты Заказчика</w:t>
      </w:r>
      <w:r w:rsidRPr="008D1D7C">
        <w:rPr>
          <w:rFonts w:ascii="Tahoma" w:hAnsi="Tahoma" w:cs="Tahoma"/>
          <w:sz w:val="18"/>
          <w:szCs w:val="18"/>
        </w:rPr>
        <w:t xml:space="preserve">: </w:t>
      </w:r>
      <w:hyperlink r:id="rId7" w:history="1">
        <w:r w:rsidR="006F173F" w:rsidRPr="008D1D7C">
          <w:rPr>
            <w:rStyle w:val="a6"/>
            <w:rFonts w:ascii="Tahoma" w:hAnsi="Tahoma" w:cs="Tahoma"/>
            <w:sz w:val="18"/>
            <w:szCs w:val="18"/>
          </w:rPr>
          <w:t>n.kotlyarenko@kjsi.ru</w:t>
        </w:r>
      </w:hyperlink>
    </w:p>
    <w:p w:rsidR="0014743D" w:rsidRPr="008D1D7C" w:rsidRDefault="0014743D" w:rsidP="00B91687">
      <w:pPr>
        <w:spacing w:line="276" w:lineRule="auto"/>
        <w:ind w:left="-284"/>
        <w:jc w:val="both"/>
        <w:rPr>
          <w:rFonts w:ascii="Tahoma" w:hAnsi="Tahoma" w:cs="Tahoma"/>
          <w:sz w:val="18"/>
          <w:szCs w:val="18"/>
        </w:rPr>
      </w:pPr>
      <w:r w:rsidRPr="008D1D7C">
        <w:rPr>
          <w:rFonts w:ascii="Tahoma" w:hAnsi="Tahoma" w:cs="Tahoma"/>
          <w:b/>
          <w:sz w:val="18"/>
          <w:szCs w:val="18"/>
        </w:rPr>
        <w:t>Контактный телефон Заказчика</w:t>
      </w:r>
      <w:r w:rsidRPr="008D1D7C">
        <w:rPr>
          <w:rFonts w:ascii="Tahoma" w:hAnsi="Tahoma" w:cs="Tahoma"/>
          <w:sz w:val="18"/>
          <w:szCs w:val="18"/>
        </w:rPr>
        <w:t>: т. 8 (351) 779-32-10 или 779-32-01 (доп. № 104</w:t>
      </w:r>
      <w:r w:rsidR="00791648" w:rsidRPr="008D1D7C">
        <w:rPr>
          <w:rFonts w:ascii="Tahoma" w:hAnsi="Tahoma" w:cs="Tahoma"/>
          <w:sz w:val="18"/>
          <w:szCs w:val="18"/>
        </w:rPr>
        <w:t>3</w:t>
      </w:r>
      <w:r w:rsidRPr="008D1D7C">
        <w:rPr>
          <w:rFonts w:ascii="Tahoma" w:hAnsi="Tahoma" w:cs="Tahoma"/>
          <w:sz w:val="18"/>
          <w:szCs w:val="18"/>
        </w:rPr>
        <w:t>)</w:t>
      </w:r>
    </w:p>
    <w:p w:rsidR="000636B1" w:rsidRDefault="000636B1" w:rsidP="00B14523">
      <w:pPr>
        <w:spacing w:line="276" w:lineRule="auto"/>
        <w:ind w:left="-284"/>
        <w:jc w:val="both"/>
        <w:rPr>
          <w:rFonts w:ascii="Tahoma" w:hAnsi="Tahoma" w:cs="Tahoma"/>
          <w:b/>
          <w:sz w:val="18"/>
          <w:szCs w:val="18"/>
        </w:rPr>
      </w:pPr>
    </w:p>
    <w:p w:rsidR="0023495E" w:rsidRPr="00B91687" w:rsidRDefault="00F41520" w:rsidP="00B91687">
      <w:pPr>
        <w:ind w:left="-284"/>
        <w:jc w:val="both"/>
        <w:rPr>
          <w:rFonts w:ascii="Tahoma" w:hAnsi="Tahoma" w:cs="Tahoma"/>
          <w:sz w:val="18"/>
          <w:szCs w:val="18"/>
        </w:rPr>
      </w:pPr>
      <w:proofErr w:type="gramStart"/>
      <w:r w:rsidRPr="00B91687">
        <w:rPr>
          <w:rFonts w:ascii="Tahoma" w:hAnsi="Tahoma" w:cs="Tahoma"/>
          <w:b/>
          <w:sz w:val="18"/>
          <w:szCs w:val="18"/>
        </w:rPr>
        <w:t>Предмет договора:</w:t>
      </w:r>
      <w:r w:rsidR="00B91687" w:rsidRPr="00B91687">
        <w:rPr>
          <w:rFonts w:ascii="Tahoma" w:hAnsi="Tahoma" w:cs="Tahoma"/>
          <w:sz w:val="18"/>
          <w:szCs w:val="18"/>
        </w:rPr>
        <w:t xml:space="preserve"> корректировка документации по планировке территории микрорайона № 50 жилого района № 12 Краснопольской площадки № 1 в Курчатовском районе города Челябинска, выполненная  Производственным кооперативом «Головной проектный институт «Челябинскгражданпроект»,  шифр проекта  025-14-11, утвержденная Постановлением Администрации города от 30.07.2014 г. № 123-п "Об утверждении документации по планировке территории (проект планировки территории с проектом межевания территории) микрорайона № 50 жилого района № 12 Краснопольской площадки № 1 в</w:t>
      </w:r>
      <w:proofErr w:type="gramEnd"/>
      <w:r w:rsidR="00B91687" w:rsidRPr="00B91687">
        <w:rPr>
          <w:rFonts w:ascii="Tahoma" w:hAnsi="Tahoma" w:cs="Tahoma"/>
          <w:sz w:val="18"/>
          <w:szCs w:val="18"/>
        </w:rPr>
        <w:t xml:space="preserve"> Курчатовском </w:t>
      </w:r>
      <w:proofErr w:type="gramStart"/>
      <w:r w:rsidR="00B91687" w:rsidRPr="00B91687">
        <w:rPr>
          <w:rFonts w:ascii="Tahoma" w:hAnsi="Tahoma" w:cs="Tahoma"/>
          <w:sz w:val="18"/>
          <w:szCs w:val="18"/>
        </w:rPr>
        <w:t>районе</w:t>
      </w:r>
      <w:proofErr w:type="gramEnd"/>
      <w:r w:rsidR="00B91687" w:rsidRPr="00B91687">
        <w:rPr>
          <w:rFonts w:ascii="Tahoma" w:hAnsi="Tahoma" w:cs="Tahoma"/>
          <w:sz w:val="18"/>
          <w:szCs w:val="18"/>
        </w:rPr>
        <w:t xml:space="preserve"> города Челябинска" в отношении объекта проектирования - территория </w:t>
      </w:r>
      <w:r w:rsidR="00B91687" w:rsidRPr="00B91687">
        <w:rPr>
          <w:rFonts w:ascii="Tahoma" w:eastAsia="Times New Roman" w:hAnsi="Tahoma" w:cs="Tahoma"/>
          <w:sz w:val="18"/>
          <w:szCs w:val="18"/>
        </w:rPr>
        <w:t xml:space="preserve">земельного участка с кадастровым номером 74:36:0714001:2970, площадью 63 792  кв.м., находящегося по адресу: Краснопольская площадка, микрорайон № 50 в Курчатовском районе </w:t>
      </w:r>
      <w:proofErr w:type="gramStart"/>
      <w:r w:rsidR="00B91687" w:rsidRPr="00B91687">
        <w:rPr>
          <w:rFonts w:ascii="Tahoma" w:eastAsia="Times New Roman" w:hAnsi="Tahoma" w:cs="Tahoma"/>
          <w:sz w:val="18"/>
          <w:szCs w:val="18"/>
        </w:rPr>
        <w:t>г</w:t>
      </w:r>
      <w:proofErr w:type="gramEnd"/>
      <w:r w:rsidR="00B91687" w:rsidRPr="00B91687">
        <w:rPr>
          <w:rFonts w:ascii="Tahoma" w:eastAsia="Times New Roman" w:hAnsi="Tahoma" w:cs="Tahoma"/>
          <w:sz w:val="18"/>
          <w:szCs w:val="18"/>
        </w:rPr>
        <w:t>. Челябинска, вид разрешенного использования земельного участка: для комплексного освоения в целях жилищного строительства. Земельный участок, подлежащий застройке,  принадлежит Заказчику на праве аренды по договору аренды земельного участка УЗ № 012490-К-2014 от 09.01.2014 г. сроком на 5 лет.</w:t>
      </w:r>
    </w:p>
    <w:p w:rsidR="00B91687" w:rsidRPr="00B91687" w:rsidRDefault="00B91687" w:rsidP="00B91687">
      <w:pPr>
        <w:ind w:left="-284"/>
        <w:jc w:val="both"/>
        <w:rPr>
          <w:rFonts w:ascii="Tahoma" w:hAnsi="Tahoma" w:cs="Tahoma"/>
          <w:sz w:val="18"/>
          <w:szCs w:val="18"/>
        </w:rPr>
      </w:pPr>
      <w:r w:rsidRPr="00B91687">
        <w:rPr>
          <w:rFonts w:ascii="Tahoma" w:hAnsi="Tahoma" w:cs="Tahoma"/>
          <w:b/>
          <w:sz w:val="18"/>
          <w:szCs w:val="18"/>
        </w:rPr>
        <w:t xml:space="preserve">Начальная (максимальная) цена договора с учетом НДС: </w:t>
      </w:r>
      <w:r w:rsidRPr="00B91687">
        <w:rPr>
          <w:rFonts w:ascii="Tahoma" w:hAnsi="Tahoma" w:cs="Tahoma"/>
          <w:sz w:val="18"/>
          <w:szCs w:val="18"/>
        </w:rPr>
        <w:t>724 690 рублей 00 копеек.</w:t>
      </w:r>
    </w:p>
    <w:p w:rsidR="00B91687" w:rsidRPr="00B91687" w:rsidRDefault="00B91687" w:rsidP="00B91687">
      <w:pPr>
        <w:ind w:left="-284"/>
        <w:jc w:val="both"/>
        <w:rPr>
          <w:rFonts w:ascii="Tahoma" w:hAnsi="Tahoma" w:cs="Tahoma"/>
          <w:sz w:val="18"/>
          <w:szCs w:val="18"/>
        </w:rPr>
      </w:pPr>
      <w:r w:rsidRPr="00B91687">
        <w:rPr>
          <w:rFonts w:ascii="Tahoma" w:hAnsi="Tahoma" w:cs="Tahoma"/>
          <w:b/>
          <w:sz w:val="18"/>
          <w:szCs w:val="18"/>
        </w:rPr>
        <w:t xml:space="preserve">Начальная (максимальная) цена договора без учета НДС: </w:t>
      </w:r>
      <w:r w:rsidRPr="00B91687">
        <w:rPr>
          <w:rFonts w:ascii="Tahoma" w:hAnsi="Tahoma" w:cs="Tahoma"/>
          <w:sz w:val="18"/>
          <w:szCs w:val="18"/>
        </w:rPr>
        <w:t>614 144 рубля 07 копеек.</w:t>
      </w:r>
    </w:p>
    <w:p w:rsidR="00B91687" w:rsidRPr="00B91687" w:rsidRDefault="00F41520" w:rsidP="00B91687">
      <w:pPr>
        <w:ind w:left="-284"/>
        <w:jc w:val="both"/>
        <w:rPr>
          <w:rFonts w:ascii="Tahoma" w:hAnsi="Tahoma" w:cs="Tahoma"/>
          <w:sz w:val="18"/>
          <w:szCs w:val="18"/>
        </w:rPr>
      </w:pPr>
      <w:r w:rsidRPr="00B91687">
        <w:rPr>
          <w:rFonts w:ascii="Tahoma" w:hAnsi="Tahoma" w:cs="Tahoma"/>
          <w:b/>
          <w:sz w:val="18"/>
          <w:szCs w:val="18"/>
        </w:rPr>
        <w:t>Место выполнения работ:</w:t>
      </w:r>
      <w:r w:rsidR="00B91687" w:rsidRPr="00B91687">
        <w:rPr>
          <w:rFonts w:ascii="Tahoma" w:hAnsi="Tahoma" w:cs="Tahoma"/>
          <w:sz w:val="18"/>
          <w:szCs w:val="18"/>
        </w:rPr>
        <w:t xml:space="preserve"> Местонахождение исполнителя/территория </w:t>
      </w:r>
      <w:r w:rsidR="00B91687" w:rsidRPr="00B91687">
        <w:rPr>
          <w:rFonts w:ascii="Tahoma" w:eastAsia="Times New Roman" w:hAnsi="Tahoma" w:cs="Tahoma"/>
          <w:sz w:val="18"/>
          <w:szCs w:val="18"/>
        </w:rPr>
        <w:t xml:space="preserve">земельного участка с кадастровым номером 74:36:0714001:2970, площадью 63 792  кв.м., находящегося по адресу: Краснопольская площадка, микрорайон № 50 в Курчатовском районе </w:t>
      </w:r>
      <w:proofErr w:type="gramStart"/>
      <w:r w:rsidR="00B91687" w:rsidRPr="00B91687">
        <w:rPr>
          <w:rFonts w:ascii="Tahoma" w:eastAsia="Times New Roman" w:hAnsi="Tahoma" w:cs="Tahoma"/>
          <w:sz w:val="18"/>
          <w:szCs w:val="18"/>
        </w:rPr>
        <w:t>г</w:t>
      </w:r>
      <w:proofErr w:type="gramEnd"/>
      <w:r w:rsidR="00B91687" w:rsidRPr="00B91687">
        <w:rPr>
          <w:rFonts w:ascii="Tahoma" w:eastAsia="Times New Roman" w:hAnsi="Tahoma" w:cs="Tahoma"/>
          <w:sz w:val="18"/>
          <w:szCs w:val="18"/>
        </w:rPr>
        <w:t>. Челябинска</w:t>
      </w:r>
      <w:r w:rsidR="00B91687" w:rsidRPr="00B91687">
        <w:rPr>
          <w:rFonts w:ascii="Tahoma" w:hAnsi="Tahoma" w:cs="Tahoma"/>
          <w:color w:val="000000"/>
          <w:sz w:val="18"/>
          <w:szCs w:val="18"/>
        </w:rPr>
        <w:t>.</w:t>
      </w:r>
    </w:p>
    <w:p w:rsidR="00B91687" w:rsidRPr="00B91687" w:rsidRDefault="0014743D" w:rsidP="00B91687">
      <w:pPr>
        <w:ind w:left="-284"/>
        <w:jc w:val="both"/>
        <w:rPr>
          <w:rFonts w:ascii="Tahoma" w:hAnsi="Tahoma" w:cs="Tahoma"/>
          <w:sz w:val="18"/>
          <w:szCs w:val="18"/>
        </w:rPr>
      </w:pPr>
      <w:r w:rsidRPr="00B91687">
        <w:rPr>
          <w:rFonts w:ascii="Tahoma" w:hAnsi="Tahoma" w:cs="Tahoma"/>
          <w:b/>
          <w:sz w:val="18"/>
          <w:szCs w:val="18"/>
        </w:rPr>
        <w:t>Объем выполняемых работ:</w:t>
      </w:r>
      <w:r w:rsidR="008D1D7C" w:rsidRPr="00B91687">
        <w:rPr>
          <w:rFonts w:ascii="Tahoma" w:hAnsi="Tahoma" w:cs="Tahoma"/>
          <w:sz w:val="18"/>
          <w:szCs w:val="18"/>
        </w:rPr>
        <w:t xml:space="preserve"> </w:t>
      </w:r>
      <w:r w:rsidR="00B91687" w:rsidRPr="00B91687">
        <w:rPr>
          <w:rFonts w:ascii="Tahoma" w:hAnsi="Tahoma" w:cs="Tahoma"/>
          <w:sz w:val="18"/>
          <w:szCs w:val="18"/>
        </w:rPr>
        <w:t xml:space="preserve">Объем и содержание определяются в соответствии </w:t>
      </w:r>
      <w:proofErr w:type="gramStart"/>
      <w:r w:rsidR="00B91687" w:rsidRPr="00B91687">
        <w:rPr>
          <w:rFonts w:ascii="Tahoma" w:hAnsi="Tahoma" w:cs="Tahoma"/>
          <w:sz w:val="18"/>
          <w:szCs w:val="18"/>
        </w:rPr>
        <w:t>с</w:t>
      </w:r>
      <w:proofErr w:type="gramEnd"/>
      <w:r w:rsidR="00B91687" w:rsidRPr="00B91687">
        <w:rPr>
          <w:rFonts w:ascii="Tahoma" w:hAnsi="Tahoma" w:cs="Tahoma"/>
          <w:sz w:val="18"/>
          <w:szCs w:val="18"/>
        </w:rPr>
        <w:t xml:space="preserve">: </w:t>
      </w:r>
    </w:p>
    <w:p w:rsidR="00B91687" w:rsidRPr="00B91687" w:rsidRDefault="00B91687" w:rsidP="00B91687">
      <w:pPr>
        <w:ind w:left="-284"/>
        <w:jc w:val="both"/>
        <w:rPr>
          <w:rFonts w:ascii="Tahoma" w:hAnsi="Tahoma" w:cs="Tahoma"/>
          <w:sz w:val="18"/>
          <w:szCs w:val="18"/>
        </w:rPr>
      </w:pPr>
      <w:r w:rsidRPr="00B91687">
        <w:rPr>
          <w:rFonts w:ascii="Tahoma" w:hAnsi="Tahoma" w:cs="Tahoma"/>
          <w:sz w:val="18"/>
          <w:szCs w:val="18"/>
        </w:rPr>
        <w:t xml:space="preserve">- </w:t>
      </w:r>
      <w:r w:rsidRPr="00B91687">
        <w:rPr>
          <w:rFonts w:ascii="Tahoma" w:hAnsi="Tahoma" w:cs="Tahoma"/>
          <w:bCs/>
          <w:sz w:val="18"/>
          <w:szCs w:val="18"/>
        </w:rPr>
        <w:t xml:space="preserve">Техническим заданием </w:t>
      </w:r>
      <w:r w:rsidRPr="00B91687">
        <w:rPr>
          <w:rFonts w:ascii="Tahoma" w:hAnsi="Tahoma" w:cs="Tahoma"/>
          <w:sz w:val="18"/>
          <w:szCs w:val="18"/>
        </w:rPr>
        <w:t>(Приложение № 1 к документации открытого тендера);</w:t>
      </w:r>
    </w:p>
    <w:p w:rsidR="00B91687" w:rsidRPr="00B91687" w:rsidRDefault="00B91687" w:rsidP="00B91687">
      <w:pPr>
        <w:ind w:left="-284"/>
        <w:jc w:val="both"/>
        <w:rPr>
          <w:rFonts w:ascii="Tahoma" w:hAnsi="Tahoma" w:cs="Tahoma"/>
          <w:sz w:val="18"/>
          <w:szCs w:val="18"/>
        </w:rPr>
      </w:pPr>
      <w:r w:rsidRPr="00B91687">
        <w:rPr>
          <w:rFonts w:ascii="Tahoma" w:hAnsi="Tahoma" w:cs="Tahoma"/>
          <w:bCs/>
          <w:sz w:val="18"/>
          <w:szCs w:val="18"/>
        </w:rPr>
        <w:t xml:space="preserve">- Сметой </w:t>
      </w:r>
      <w:r w:rsidRPr="00B91687">
        <w:rPr>
          <w:rFonts w:ascii="Tahoma" w:hAnsi="Tahoma" w:cs="Tahoma"/>
          <w:sz w:val="18"/>
          <w:szCs w:val="18"/>
        </w:rPr>
        <w:t>(Приложение № 3 к документации открытого тендера);</w:t>
      </w:r>
    </w:p>
    <w:p w:rsidR="00B91687" w:rsidRPr="00B91687" w:rsidRDefault="00B91687" w:rsidP="00B91687">
      <w:pPr>
        <w:ind w:left="-284"/>
        <w:jc w:val="both"/>
        <w:rPr>
          <w:rFonts w:ascii="Tahoma" w:hAnsi="Tahoma" w:cs="Tahoma"/>
          <w:sz w:val="18"/>
          <w:szCs w:val="18"/>
        </w:rPr>
      </w:pPr>
      <w:r w:rsidRPr="00B91687">
        <w:rPr>
          <w:rFonts w:ascii="Tahoma" w:hAnsi="Tahoma" w:cs="Tahoma"/>
          <w:sz w:val="18"/>
          <w:szCs w:val="18"/>
        </w:rPr>
        <w:t xml:space="preserve">- Проектной и иной документацией (Приложение № 4-11 к документации открытого тендера). </w:t>
      </w:r>
    </w:p>
    <w:p w:rsidR="00E3788A" w:rsidRDefault="00E3788A" w:rsidP="00E3788A">
      <w:pPr>
        <w:snapToGrid w:val="0"/>
        <w:spacing w:line="360" w:lineRule="auto"/>
        <w:ind w:left="-284"/>
        <w:jc w:val="both"/>
        <w:rPr>
          <w:rFonts w:ascii="Tahoma" w:hAnsi="Tahoma" w:cs="Tahoma"/>
          <w:sz w:val="18"/>
          <w:szCs w:val="18"/>
        </w:rPr>
      </w:pPr>
    </w:p>
    <w:p w:rsidR="00E3788A" w:rsidRDefault="00E3788A" w:rsidP="00E3788A">
      <w:pPr>
        <w:snapToGrid w:val="0"/>
        <w:ind w:left="34"/>
        <w:jc w:val="both"/>
        <w:rPr>
          <w:rFonts w:ascii="Tahoma" w:hAnsi="Tahoma" w:cs="Tahoma"/>
          <w:sz w:val="18"/>
          <w:szCs w:val="18"/>
        </w:rPr>
      </w:pPr>
    </w:p>
    <w:p w:rsidR="0014743D" w:rsidRPr="008D1D7C" w:rsidRDefault="0014743D" w:rsidP="00B91687">
      <w:pPr>
        <w:pStyle w:val="11"/>
        <w:spacing w:line="276" w:lineRule="auto"/>
        <w:ind w:left="-284"/>
        <w:jc w:val="both"/>
        <w:rPr>
          <w:rFonts w:ascii="Tahoma" w:hAnsi="Tahoma" w:cs="Tahoma"/>
          <w:i/>
          <w:color w:val="FF0000"/>
          <w:sz w:val="18"/>
          <w:szCs w:val="18"/>
        </w:rPr>
      </w:pPr>
      <w:r w:rsidRPr="008D1D7C">
        <w:rPr>
          <w:rFonts w:ascii="Tahoma" w:hAnsi="Tahoma" w:cs="Tahoma"/>
          <w:b/>
          <w:sz w:val="18"/>
          <w:szCs w:val="18"/>
        </w:rPr>
        <w:t>Адрес интернет-сайта,</w:t>
      </w:r>
      <w:r w:rsidRPr="008D1D7C">
        <w:rPr>
          <w:rFonts w:ascii="Tahoma" w:hAnsi="Tahoma" w:cs="Tahoma"/>
          <w:sz w:val="18"/>
          <w:szCs w:val="18"/>
        </w:rPr>
        <w:t xml:space="preserve"> на котором размещается тендерная документация: </w:t>
      </w:r>
      <w:hyperlink r:id="rId8" w:history="1">
        <w:r w:rsidRPr="008D1D7C">
          <w:rPr>
            <w:rStyle w:val="a6"/>
            <w:rFonts w:ascii="Tahoma" w:hAnsi="Tahoma" w:cs="Tahoma"/>
            <w:sz w:val="18"/>
            <w:szCs w:val="18"/>
          </w:rPr>
          <w:t>www.zakupki.gov.ru</w:t>
        </w:r>
      </w:hyperlink>
    </w:p>
    <w:p w:rsidR="00835C48" w:rsidRPr="00C15F2F" w:rsidRDefault="00835C48" w:rsidP="00B91687">
      <w:pPr>
        <w:tabs>
          <w:tab w:val="left" w:pos="10440"/>
        </w:tabs>
        <w:spacing w:line="276" w:lineRule="auto"/>
        <w:ind w:left="-284"/>
        <w:jc w:val="both"/>
        <w:rPr>
          <w:rFonts w:ascii="Tahoma" w:hAnsi="Tahoma" w:cs="Tahoma"/>
          <w:sz w:val="18"/>
          <w:szCs w:val="18"/>
        </w:rPr>
      </w:pPr>
      <w:r w:rsidRPr="008D1D7C">
        <w:rPr>
          <w:rFonts w:ascii="Tahoma" w:hAnsi="Tahoma" w:cs="Tahoma"/>
          <w:b/>
          <w:bCs/>
          <w:sz w:val="18"/>
          <w:szCs w:val="18"/>
        </w:rPr>
        <w:t>Дата, время и место вскрытия конвертов</w:t>
      </w:r>
      <w:r w:rsidRPr="008D1D7C">
        <w:rPr>
          <w:rFonts w:ascii="Tahoma" w:hAnsi="Tahoma" w:cs="Tahoma"/>
          <w:sz w:val="18"/>
          <w:szCs w:val="18"/>
        </w:rPr>
        <w:t xml:space="preserve"> </w:t>
      </w:r>
      <w:r w:rsidRPr="008D1D7C">
        <w:rPr>
          <w:rFonts w:ascii="Tahoma" w:hAnsi="Tahoma" w:cs="Tahoma"/>
          <w:b/>
          <w:sz w:val="18"/>
          <w:szCs w:val="18"/>
        </w:rPr>
        <w:t xml:space="preserve">с тендерными заявками </w:t>
      </w:r>
      <w:r w:rsidRPr="008D1D7C">
        <w:rPr>
          <w:rFonts w:ascii="Tahoma" w:hAnsi="Tahoma" w:cs="Tahoma"/>
          <w:sz w:val="18"/>
          <w:szCs w:val="18"/>
        </w:rPr>
        <w:t>и открытия дос</w:t>
      </w:r>
      <w:r w:rsidRPr="00C15F2F">
        <w:rPr>
          <w:rFonts w:ascii="Tahoma" w:hAnsi="Tahoma" w:cs="Tahoma"/>
          <w:sz w:val="18"/>
          <w:szCs w:val="18"/>
        </w:rPr>
        <w:t>тупа к поданным в форме электронных документов заявкам на участие в открытом тендере:</w:t>
      </w:r>
    </w:p>
    <w:p w:rsidR="00835C48" w:rsidRPr="00C15F2F" w:rsidRDefault="0083053B" w:rsidP="00B91687">
      <w:pPr>
        <w:spacing w:line="276" w:lineRule="auto"/>
        <w:ind w:left="-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highlight w:val="yellow"/>
          <w:u w:val="single"/>
        </w:rPr>
        <w:t>20</w:t>
      </w:r>
      <w:r w:rsidR="00B91687">
        <w:rPr>
          <w:rFonts w:ascii="Tahoma" w:hAnsi="Tahoma" w:cs="Tahoma"/>
          <w:b/>
          <w:sz w:val="18"/>
          <w:szCs w:val="18"/>
          <w:highlight w:val="yellow"/>
          <w:u w:val="single"/>
        </w:rPr>
        <w:t>.</w:t>
      </w:r>
      <w:r w:rsidR="001D0650">
        <w:rPr>
          <w:rFonts w:ascii="Tahoma" w:hAnsi="Tahoma" w:cs="Tahoma"/>
          <w:b/>
          <w:sz w:val="18"/>
          <w:szCs w:val="18"/>
          <w:highlight w:val="yellow"/>
          <w:u w:val="single"/>
        </w:rPr>
        <w:t>01</w:t>
      </w:r>
      <w:r w:rsidR="00255067">
        <w:rPr>
          <w:rFonts w:ascii="Tahoma" w:hAnsi="Tahoma" w:cs="Tahoma"/>
          <w:b/>
          <w:sz w:val="18"/>
          <w:szCs w:val="18"/>
          <w:highlight w:val="yellow"/>
          <w:u w:val="single"/>
        </w:rPr>
        <w:t>.</w:t>
      </w:r>
      <w:r w:rsidR="0085262F">
        <w:rPr>
          <w:rFonts w:ascii="Tahoma" w:hAnsi="Tahoma" w:cs="Tahoma"/>
          <w:b/>
          <w:sz w:val="18"/>
          <w:szCs w:val="18"/>
          <w:highlight w:val="yellow"/>
          <w:u w:val="single"/>
        </w:rPr>
        <w:t>2</w:t>
      </w:r>
      <w:r w:rsidR="00835C48" w:rsidRPr="00C15F2F">
        <w:rPr>
          <w:rFonts w:ascii="Tahoma" w:hAnsi="Tahoma" w:cs="Tahoma"/>
          <w:b/>
          <w:sz w:val="18"/>
          <w:szCs w:val="18"/>
          <w:highlight w:val="yellow"/>
          <w:u w:val="single"/>
        </w:rPr>
        <w:t>0</w:t>
      </w:r>
      <w:r w:rsidR="001D0650">
        <w:rPr>
          <w:rFonts w:ascii="Tahoma" w:hAnsi="Tahoma" w:cs="Tahoma"/>
          <w:b/>
          <w:sz w:val="18"/>
          <w:szCs w:val="18"/>
          <w:highlight w:val="yellow"/>
          <w:u w:val="single"/>
        </w:rPr>
        <w:t>16</w:t>
      </w:r>
      <w:r w:rsidR="00835C48" w:rsidRPr="00C15F2F">
        <w:rPr>
          <w:rFonts w:ascii="Tahoma" w:hAnsi="Tahoma" w:cs="Tahoma"/>
          <w:b/>
          <w:sz w:val="18"/>
          <w:szCs w:val="18"/>
          <w:highlight w:val="yellow"/>
          <w:u w:val="single"/>
        </w:rPr>
        <w:t>г.</w:t>
      </w:r>
      <w:r w:rsidR="00835C48" w:rsidRPr="00C15F2F">
        <w:rPr>
          <w:rFonts w:ascii="Tahoma" w:hAnsi="Tahoma" w:cs="Tahoma"/>
          <w:sz w:val="18"/>
          <w:szCs w:val="18"/>
          <w:highlight w:val="yellow"/>
          <w:u w:val="single"/>
        </w:rPr>
        <w:t xml:space="preserve"> </w:t>
      </w:r>
      <w:r w:rsidR="00835C48" w:rsidRPr="00C15F2F">
        <w:rPr>
          <w:rFonts w:ascii="Tahoma" w:hAnsi="Tahoma" w:cs="Tahoma"/>
          <w:b/>
          <w:bCs/>
          <w:sz w:val="18"/>
          <w:szCs w:val="18"/>
          <w:highlight w:val="yellow"/>
          <w:u w:val="single"/>
        </w:rPr>
        <w:t>в 10 часов 00 минут</w:t>
      </w:r>
      <w:r w:rsidR="00835C48" w:rsidRPr="00C15F2F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35C48" w:rsidRPr="00C15F2F">
        <w:rPr>
          <w:rFonts w:ascii="Tahoma" w:hAnsi="Tahoma" w:cs="Tahoma"/>
          <w:sz w:val="18"/>
          <w:szCs w:val="18"/>
        </w:rPr>
        <w:t>(по местному времени Заказчика)</w:t>
      </w:r>
      <w:r w:rsidR="00835C48" w:rsidRPr="00C15F2F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35C48" w:rsidRPr="00C15F2F">
        <w:rPr>
          <w:rFonts w:ascii="Tahoma" w:hAnsi="Tahoma" w:cs="Tahoma"/>
          <w:sz w:val="18"/>
          <w:szCs w:val="18"/>
        </w:rPr>
        <w:t xml:space="preserve">по адресу: </w:t>
      </w:r>
      <w:r w:rsidR="00BB0D06">
        <w:rPr>
          <w:rFonts w:ascii="Tahoma" w:hAnsi="Tahoma" w:cs="Tahoma"/>
          <w:sz w:val="18"/>
          <w:szCs w:val="18"/>
        </w:rPr>
        <w:t xml:space="preserve">454091 г. Челябинск, площадь </w:t>
      </w:r>
      <w:proofErr w:type="spellStart"/>
      <w:r w:rsidR="00BB0D06">
        <w:rPr>
          <w:rFonts w:ascii="Tahoma" w:hAnsi="Tahoma" w:cs="Tahoma"/>
          <w:sz w:val="18"/>
          <w:szCs w:val="18"/>
        </w:rPr>
        <w:t>МОПРа</w:t>
      </w:r>
      <w:proofErr w:type="spellEnd"/>
      <w:r w:rsidR="00BB0D06">
        <w:rPr>
          <w:rFonts w:ascii="Tahoma" w:hAnsi="Tahoma" w:cs="Tahoma"/>
          <w:sz w:val="18"/>
          <w:szCs w:val="18"/>
        </w:rPr>
        <w:t xml:space="preserve">, 8а, офис 518. </w:t>
      </w:r>
    </w:p>
    <w:p w:rsidR="00835C48" w:rsidRPr="00FF2BBA" w:rsidRDefault="00835C48" w:rsidP="00B91687">
      <w:pPr>
        <w:tabs>
          <w:tab w:val="left" w:pos="10440"/>
        </w:tabs>
        <w:spacing w:line="276" w:lineRule="auto"/>
        <w:ind w:left="-284"/>
        <w:jc w:val="both"/>
        <w:rPr>
          <w:rFonts w:ascii="Tahoma" w:hAnsi="Tahoma" w:cs="Tahoma"/>
          <w:b/>
          <w:bCs/>
          <w:sz w:val="18"/>
          <w:szCs w:val="18"/>
        </w:rPr>
      </w:pPr>
      <w:r w:rsidRPr="00FF2BBA">
        <w:rPr>
          <w:rFonts w:ascii="Tahoma" w:hAnsi="Tahoma" w:cs="Tahoma"/>
          <w:b/>
          <w:bCs/>
          <w:sz w:val="18"/>
          <w:szCs w:val="18"/>
        </w:rPr>
        <w:t xml:space="preserve">Дата и место рассмотрения заявок, поданных на участие в открытом тендере: </w:t>
      </w:r>
    </w:p>
    <w:p w:rsidR="00835C48" w:rsidRPr="00FF2BBA" w:rsidRDefault="0040198D" w:rsidP="00B91687">
      <w:pPr>
        <w:spacing w:line="276" w:lineRule="auto"/>
        <w:ind w:left="-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highlight w:val="yellow"/>
          <w:u w:val="single"/>
        </w:rPr>
        <w:t>20</w:t>
      </w:r>
      <w:r w:rsidR="00B91687">
        <w:rPr>
          <w:rFonts w:ascii="Tahoma" w:hAnsi="Tahoma" w:cs="Tahoma"/>
          <w:b/>
          <w:sz w:val="18"/>
          <w:szCs w:val="18"/>
          <w:highlight w:val="yellow"/>
          <w:u w:val="single"/>
        </w:rPr>
        <w:t>.</w:t>
      </w:r>
      <w:r w:rsidR="001D0650">
        <w:rPr>
          <w:rFonts w:ascii="Tahoma" w:hAnsi="Tahoma" w:cs="Tahoma"/>
          <w:b/>
          <w:sz w:val="18"/>
          <w:szCs w:val="18"/>
          <w:highlight w:val="yellow"/>
          <w:u w:val="single"/>
        </w:rPr>
        <w:t>01.2</w:t>
      </w:r>
      <w:r w:rsidR="001D0650" w:rsidRPr="00C15F2F">
        <w:rPr>
          <w:rFonts w:ascii="Tahoma" w:hAnsi="Tahoma" w:cs="Tahoma"/>
          <w:b/>
          <w:sz w:val="18"/>
          <w:szCs w:val="18"/>
          <w:highlight w:val="yellow"/>
          <w:u w:val="single"/>
        </w:rPr>
        <w:t>0</w:t>
      </w:r>
      <w:r w:rsidR="001D0650">
        <w:rPr>
          <w:rFonts w:ascii="Tahoma" w:hAnsi="Tahoma" w:cs="Tahoma"/>
          <w:b/>
          <w:sz w:val="18"/>
          <w:szCs w:val="18"/>
          <w:highlight w:val="yellow"/>
          <w:u w:val="single"/>
        </w:rPr>
        <w:t>16</w:t>
      </w:r>
      <w:r w:rsidR="001D0650" w:rsidRPr="00C15F2F">
        <w:rPr>
          <w:rFonts w:ascii="Tahoma" w:hAnsi="Tahoma" w:cs="Tahoma"/>
          <w:b/>
          <w:sz w:val="18"/>
          <w:szCs w:val="18"/>
          <w:highlight w:val="yellow"/>
          <w:u w:val="single"/>
        </w:rPr>
        <w:t>г</w:t>
      </w:r>
      <w:r w:rsidR="000636B1" w:rsidRPr="00C15F2F">
        <w:rPr>
          <w:rFonts w:ascii="Tahoma" w:hAnsi="Tahoma" w:cs="Tahoma"/>
          <w:b/>
          <w:sz w:val="18"/>
          <w:szCs w:val="18"/>
          <w:highlight w:val="yellow"/>
          <w:u w:val="single"/>
        </w:rPr>
        <w:t>.</w:t>
      </w:r>
      <w:r w:rsidR="000636B1" w:rsidRPr="00C15F2F">
        <w:rPr>
          <w:rFonts w:ascii="Tahoma" w:hAnsi="Tahoma" w:cs="Tahoma"/>
          <w:sz w:val="18"/>
          <w:szCs w:val="18"/>
          <w:highlight w:val="yellow"/>
          <w:u w:val="single"/>
        </w:rPr>
        <w:t xml:space="preserve"> </w:t>
      </w:r>
      <w:r w:rsidR="00835C48" w:rsidRPr="00FF2BBA">
        <w:rPr>
          <w:rFonts w:ascii="Tahoma" w:hAnsi="Tahoma" w:cs="Tahoma"/>
          <w:sz w:val="18"/>
          <w:szCs w:val="18"/>
        </w:rPr>
        <w:t>(по местному времени Заказчика)</w:t>
      </w:r>
      <w:r w:rsidR="00835C48" w:rsidRPr="00FF2BBA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35C48" w:rsidRPr="00FF2BBA">
        <w:rPr>
          <w:rFonts w:ascii="Tahoma" w:hAnsi="Tahoma" w:cs="Tahoma"/>
          <w:sz w:val="18"/>
          <w:szCs w:val="18"/>
        </w:rPr>
        <w:t xml:space="preserve">по адресу: </w:t>
      </w:r>
      <w:r w:rsidR="00BB0D06">
        <w:rPr>
          <w:rFonts w:ascii="Tahoma" w:hAnsi="Tahoma" w:cs="Tahoma"/>
          <w:sz w:val="18"/>
          <w:szCs w:val="18"/>
        </w:rPr>
        <w:t xml:space="preserve">454091 г. Челябинск, площадь </w:t>
      </w:r>
      <w:proofErr w:type="spellStart"/>
      <w:r w:rsidR="00BB0D06">
        <w:rPr>
          <w:rFonts w:ascii="Tahoma" w:hAnsi="Tahoma" w:cs="Tahoma"/>
          <w:sz w:val="18"/>
          <w:szCs w:val="18"/>
        </w:rPr>
        <w:t>МОПРа</w:t>
      </w:r>
      <w:proofErr w:type="spellEnd"/>
      <w:r w:rsidR="00BB0D06">
        <w:rPr>
          <w:rFonts w:ascii="Tahoma" w:hAnsi="Tahoma" w:cs="Tahoma"/>
          <w:sz w:val="18"/>
          <w:szCs w:val="18"/>
        </w:rPr>
        <w:t xml:space="preserve">, 8а, офис 518. </w:t>
      </w:r>
    </w:p>
    <w:p w:rsidR="00835C48" w:rsidRPr="00FF2BBA" w:rsidRDefault="00835C48" w:rsidP="00B91687">
      <w:pPr>
        <w:tabs>
          <w:tab w:val="left" w:pos="10440"/>
        </w:tabs>
        <w:spacing w:line="276" w:lineRule="auto"/>
        <w:ind w:left="-284"/>
        <w:jc w:val="both"/>
        <w:rPr>
          <w:rFonts w:ascii="Tahoma" w:hAnsi="Tahoma" w:cs="Tahoma"/>
          <w:sz w:val="18"/>
          <w:szCs w:val="18"/>
        </w:rPr>
      </w:pPr>
      <w:r w:rsidRPr="00FF2BBA">
        <w:rPr>
          <w:rFonts w:ascii="Tahoma" w:hAnsi="Tahoma" w:cs="Tahoma"/>
          <w:b/>
          <w:bCs/>
          <w:sz w:val="18"/>
          <w:szCs w:val="18"/>
        </w:rPr>
        <w:t>Дата и место подведения итогов открытого</w:t>
      </w:r>
      <w:r w:rsidRPr="00FF2BBA">
        <w:rPr>
          <w:rFonts w:ascii="Tahoma" w:hAnsi="Tahoma" w:cs="Tahoma"/>
          <w:sz w:val="18"/>
          <w:szCs w:val="18"/>
        </w:rPr>
        <w:t xml:space="preserve"> </w:t>
      </w:r>
      <w:r w:rsidRPr="00FF2BBA">
        <w:rPr>
          <w:rFonts w:ascii="Tahoma" w:hAnsi="Tahoma" w:cs="Tahoma"/>
          <w:b/>
          <w:bCs/>
          <w:sz w:val="18"/>
          <w:szCs w:val="18"/>
        </w:rPr>
        <w:t>тендера:</w:t>
      </w:r>
      <w:r w:rsidRPr="00FF2BBA">
        <w:rPr>
          <w:rFonts w:ascii="Tahoma" w:hAnsi="Tahoma" w:cs="Tahoma"/>
          <w:sz w:val="18"/>
          <w:szCs w:val="18"/>
        </w:rPr>
        <w:t xml:space="preserve"> </w:t>
      </w:r>
    </w:p>
    <w:p w:rsidR="0014743D" w:rsidRDefault="0040198D" w:rsidP="00B91687">
      <w:pPr>
        <w:spacing w:line="276" w:lineRule="auto"/>
        <w:ind w:left="-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highlight w:val="yellow"/>
          <w:u w:val="single"/>
        </w:rPr>
        <w:t>20</w:t>
      </w:r>
      <w:r w:rsidR="001D0650">
        <w:rPr>
          <w:rFonts w:ascii="Tahoma" w:hAnsi="Tahoma" w:cs="Tahoma"/>
          <w:b/>
          <w:sz w:val="18"/>
          <w:szCs w:val="18"/>
          <w:highlight w:val="yellow"/>
          <w:u w:val="single"/>
        </w:rPr>
        <w:t>.01.2</w:t>
      </w:r>
      <w:r w:rsidR="001D0650" w:rsidRPr="00C15F2F">
        <w:rPr>
          <w:rFonts w:ascii="Tahoma" w:hAnsi="Tahoma" w:cs="Tahoma"/>
          <w:b/>
          <w:sz w:val="18"/>
          <w:szCs w:val="18"/>
          <w:highlight w:val="yellow"/>
          <w:u w:val="single"/>
        </w:rPr>
        <w:t>0</w:t>
      </w:r>
      <w:r w:rsidR="001D0650">
        <w:rPr>
          <w:rFonts w:ascii="Tahoma" w:hAnsi="Tahoma" w:cs="Tahoma"/>
          <w:b/>
          <w:sz w:val="18"/>
          <w:szCs w:val="18"/>
          <w:highlight w:val="yellow"/>
          <w:u w:val="single"/>
        </w:rPr>
        <w:t>16</w:t>
      </w:r>
      <w:r w:rsidR="001D0650" w:rsidRPr="00C15F2F">
        <w:rPr>
          <w:rFonts w:ascii="Tahoma" w:hAnsi="Tahoma" w:cs="Tahoma"/>
          <w:b/>
          <w:sz w:val="18"/>
          <w:szCs w:val="18"/>
          <w:highlight w:val="yellow"/>
          <w:u w:val="single"/>
        </w:rPr>
        <w:t>г</w:t>
      </w:r>
      <w:r w:rsidR="000636B1" w:rsidRPr="00C15F2F">
        <w:rPr>
          <w:rFonts w:ascii="Tahoma" w:hAnsi="Tahoma" w:cs="Tahoma"/>
          <w:b/>
          <w:sz w:val="18"/>
          <w:szCs w:val="18"/>
          <w:highlight w:val="yellow"/>
          <w:u w:val="single"/>
        </w:rPr>
        <w:t>.</w:t>
      </w:r>
      <w:r w:rsidR="000636B1" w:rsidRPr="00C15F2F">
        <w:rPr>
          <w:rFonts w:ascii="Tahoma" w:hAnsi="Tahoma" w:cs="Tahoma"/>
          <w:sz w:val="18"/>
          <w:szCs w:val="18"/>
          <w:highlight w:val="yellow"/>
          <w:u w:val="single"/>
        </w:rPr>
        <w:t xml:space="preserve"> </w:t>
      </w:r>
      <w:r w:rsidR="00835C48" w:rsidRPr="00FF2BBA">
        <w:rPr>
          <w:rFonts w:ascii="Tahoma" w:hAnsi="Tahoma" w:cs="Tahoma"/>
          <w:sz w:val="18"/>
          <w:szCs w:val="18"/>
        </w:rPr>
        <w:t>(по местному времени Заказчика)</w:t>
      </w:r>
      <w:r w:rsidR="00835C48" w:rsidRPr="00FF2BBA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35C48" w:rsidRPr="00FF2BBA">
        <w:rPr>
          <w:rFonts w:ascii="Tahoma" w:hAnsi="Tahoma" w:cs="Tahoma"/>
          <w:sz w:val="18"/>
          <w:szCs w:val="18"/>
        </w:rPr>
        <w:t xml:space="preserve">по адресу: </w:t>
      </w:r>
      <w:r w:rsidR="00BB0D06">
        <w:rPr>
          <w:rFonts w:ascii="Tahoma" w:hAnsi="Tahoma" w:cs="Tahoma"/>
          <w:sz w:val="18"/>
          <w:szCs w:val="18"/>
        </w:rPr>
        <w:t xml:space="preserve">454091 г. Челябинск, площадь </w:t>
      </w:r>
      <w:proofErr w:type="spellStart"/>
      <w:r w:rsidR="00BB0D06">
        <w:rPr>
          <w:rFonts w:ascii="Tahoma" w:hAnsi="Tahoma" w:cs="Tahoma"/>
          <w:sz w:val="18"/>
          <w:szCs w:val="18"/>
        </w:rPr>
        <w:t>МОПРа</w:t>
      </w:r>
      <w:proofErr w:type="spellEnd"/>
      <w:r w:rsidR="00BB0D06">
        <w:rPr>
          <w:rFonts w:ascii="Tahoma" w:hAnsi="Tahoma" w:cs="Tahoma"/>
          <w:sz w:val="18"/>
          <w:szCs w:val="18"/>
        </w:rPr>
        <w:t xml:space="preserve">, 8а, офис 518. </w:t>
      </w:r>
    </w:p>
    <w:p w:rsidR="00DA3642" w:rsidRPr="00DA3642" w:rsidRDefault="00DA3642" w:rsidP="00B91687">
      <w:pPr>
        <w:spacing w:line="276" w:lineRule="auto"/>
        <w:ind w:left="-284"/>
        <w:jc w:val="both"/>
        <w:rPr>
          <w:rFonts w:ascii="Tahoma" w:hAnsi="Tahoma" w:cs="Tahoma"/>
          <w:sz w:val="18"/>
          <w:szCs w:val="18"/>
        </w:rPr>
      </w:pPr>
    </w:p>
    <w:p w:rsidR="0014743D" w:rsidRPr="00FE5CE9" w:rsidRDefault="0014743D" w:rsidP="00B91687">
      <w:pPr>
        <w:spacing w:line="276" w:lineRule="auto"/>
        <w:ind w:left="-284" w:firstLine="426"/>
        <w:jc w:val="both"/>
        <w:rPr>
          <w:rFonts w:ascii="Tahoma" w:hAnsi="Tahoma" w:cs="Tahoma"/>
          <w:i/>
          <w:sz w:val="16"/>
          <w:szCs w:val="16"/>
        </w:rPr>
      </w:pPr>
      <w:r w:rsidRPr="00FE5CE9">
        <w:rPr>
          <w:rFonts w:ascii="Tahoma" w:hAnsi="Tahoma" w:cs="Tahoma"/>
          <w:i/>
          <w:sz w:val="16"/>
          <w:szCs w:val="16"/>
        </w:rPr>
        <w:t xml:space="preserve">Прием тендерных заявок осуществляется в порядке, установленном в тендерной документации открытого тендера </w:t>
      </w:r>
      <w:r w:rsidR="001D0650">
        <w:rPr>
          <w:rFonts w:ascii="Tahoma" w:hAnsi="Tahoma" w:cs="Tahoma"/>
          <w:i/>
          <w:sz w:val="16"/>
          <w:szCs w:val="16"/>
        </w:rPr>
        <w:t>20/15 «Корректировка проекта планировки»</w:t>
      </w:r>
      <w:r w:rsidR="00F27D15">
        <w:rPr>
          <w:rFonts w:ascii="Tahoma" w:hAnsi="Tahoma" w:cs="Tahoma"/>
          <w:i/>
          <w:sz w:val="16"/>
          <w:szCs w:val="16"/>
        </w:rPr>
        <w:t>.</w:t>
      </w:r>
    </w:p>
    <w:p w:rsidR="0014743D" w:rsidRPr="00042A94" w:rsidRDefault="0014743D" w:rsidP="00B91687">
      <w:pPr>
        <w:pStyle w:val="31"/>
        <w:tabs>
          <w:tab w:val="left" w:pos="10440"/>
        </w:tabs>
        <w:spacing w:after="0" w:line="276" w:lineRule="auto"/>
        <w:ind w:left="-284" w:firstLine="426"/>
        <w:jc w:val="both"/>
        <w:rPr>
          <w:rFonts w:ascii="Tahoma" w:hAnsi="Tahoma" w:cs="Tahoma"/>
          <w:i/>
        </w:rPr>
      </w:pPr>
      <w:r w:rsidRPr="00042A94">
        <w:rPr>
          <w:rFonts w:ascii="Tahoma" w:hAnsi="Tahoma" w:cs="Tahoma"/>
          <w:i/>
        </w:rPr>
        <w:t>Со дня опубликования настоящего извещения о проведении открытого тендера полный комплект тендерной документации (со всеми приложениями) заинтересованные лица могут получить на основании поданного заявления.</w:t>
      </w:r>
    </w:p>
    <w:p w:rsidR="0014743D" w:rsidRPr="00042A94" w:rsidRDefault="0014743D" w:rsidP="00B91687">
      <w:pPr>
        <w:pStyle w:val="31"/>
        <w:tabs>
          <w:tab w:val="left" w:pos="10440"/>
        </w:tabs>
        <w:spacing w:after="0" w:line="276" w:lineRule="auto"/>
        <w:ind w:left="-284"/>
        <w:jc w:val="both"/>
        <w:rPr>
          <w:rFonts w:ascii="Tahoma" w:hAnsi="Tahoma" w:cs="Tahoma"/>
          <w:i/>
        </w:rPr>
      </w:pPr>
      <w:r w:rsidRPr="00042A94">
        <w:rPr>
          <w:rFonts w:ascii="Tahoma" w:hAnsi="Tahoma" w:cs="Tahoma"/>
          <w:i/>
        </w:rPr>
        <w:t>Заявление на предоставление комплекта тендерной документации может быть подано по усмотрению Участника закупки:</w:t>
      </w:r>
    </w:p>
    <w:p w:rsidR="0014743D" w:rsidRPr="00042A94" w:rsidRDefault="0014743D" w:rsidP="00B91687">
      <w:pPr>
        <w:spacing w:line="276" w:lineRule="auto"/>
        <w:ind w:left="-284"/>
        <w:jc w:val="both"/>
        <w:rPr>
          <w:rFonts w:ascii="Tahoma" w:hAnsi="Tahoma" w:cs="Tahoma"/>
          <w:i/>
          <w:sz w:val="16"/>
          <w:szCs w:val="16"/>
        </w:rPr>
      </w:pPr>
      <w:r w:rsidRPr="00042A94">
        <w:rPr>
          <w:rFonts w:ascii="Tahoma" w:hAnsi="Tahoma" w:cs="Tahoma"/>
          <w:i/>
          <w:sz w:val="16"/>
          <w:szCs w:val="16"/>
        </w:rPr>
        <w:t xml:space="preserve">- в письменной форме по адресу </w:t>
      </w:r>
      <w:r w:rsidR="00BB0D06">
        <w:rPr>
          <w:rFonts w:ascii="Tahoma" w:hAnsi="Tahoma" w:cs="Tahoma"/>
          <w:i/>
          <w:sz w:val="16"/>
          <w:szCs w:val="16"/>
        </w:rPr>
        <w:t xml:space="preserve">454091 г. Челябинск, площадь </w:t>
      </w:r>
      <w:proofErr w:type="spellStart"/>
      <w:r w:rsidR="00BB0D06">
        <w:rPr>
          <w:rFonts w:ascii="Tahoma" w:hAnsi="Tahoma" w:cs="Tahoma"/>
          <w:i/>
          <w:sz w:val="16"/>
          <w:szCs w:val="16"/>
        </w:rPr>
        <w:t>МОПРа</w:t>
      </w:r>
      <w:proofErr w:type="spellEnd"/>
      <w:r w:rsidR="00BB0D06">
        <w:rPr>
          <w:rFonts w:ascii="Tahoma" w:hAnsi="Tahoma" w:cs="Tahoma"/>
          <w:i/>
          <w:sz w:val="16"/>
          <w:szCs w:val="16"/>
        </w:rPr>
        <w:t xml:space="preserve">, 8а, офис 518. </w:t>
      </w:r>
    </w:p>
    <w:p w:rsidR="0014743D" w:rsidRPr="00042A94" w:rsidRDefault="0014743D" w:rsidP="00B91687">
      <w:pPr>
        <w:spacing w:line="276" w:lineRule="auto"/>
        <w:ind w:left="-284"/>
        <w:jc w:val="both"/>
        <w:rPr>
          <w:rFonts w:ascii="Tahoma" w:hAnsi="Tahoma" w:cs="Tahoma"/>
          <w:i/>
          <w:sz w:val="16"/>
          <w:szCs w:val="16"/>
        </w:rPr>
      </w:pPr>
      <w:r w:rsidRPr="00042A94">
        <w:rPr>
          <w:rFonts w:ascii="Tahoma" w:hAnsi="Tahoma" w:cs="Tahoma"/>
          <w:i/>
          <w:sz w:val="16"/>
          <w:szCs w:val="16"/>
        </w:rPr>
        <w:t xml:space="preserve">- в форме электронного документа на адрес электронной почты </w:t>
      </w:r>
      <w:r w:rsidRPr="00883D48">
        <w:rPr>
          <w:rFonts w:ascii="Tahoma" w:hAnsi="Tahoma" w:cs="Tahoma"/>
          <w:sz w:val="18"/>
          <w:szCs w:val="18"/>
        </w:rPr>
        <w:t xml:space="preserve"> </w:t>
      </w:r>
      <w:hyperlink r:id="rId9" w:history="1">
        <w:r w:rsidR="006F173F">
          <w:rPr>
            <w:rStyle w:val="a6"/>
            <w:rFonts w:ascii="Tahoma" w:hAnsi="Tahoma" w:cs="Tahoma"/>
            <w:i/>
            <w:sz w:val="16"/>
            <w:szCs w:val="16"/>
          </w:rPr>
          <w:t>n.kotlyarenko@kjsi.ru</w:t>
        </w:r>
      </w:hyperlink>
    </w:p>
    <w:p w:rsidR="0014743D" w:rsidRPr="00042A94" w:rsidRDefault="0014743D" w:rsidP="00B91687">
      <w:pPr>
        <w:spacing w:line="276" w:lineRule="auto"/>
        <w:ind w:left="-284"/>
        <w:jc w:val="both"/>
        <w:rPr>
          <w:rFonts w:ascii="Tahoma" w:hAnsi="Tahoma" w:cs="Tahoma"/>
          <w:i/>
          <w:sz w:val="16"/>
          <w:szCs w:val="16"/>
        </w:rPr>
      </w:pPr>
      <w:r w:rsidRPr="00042A94">
        <w:rPr>
          <w:rFonts w:ascii="Tahoma" w:hAnsi="Tahoma" w:cs="Tahoma"/>
          <w:i/>
          <w:sz w:val="16"/>
          <w:szCs w:val="16"/>
        </w:rPr>
        <w:t>Заявление на предоставление комплекта тендерной документации подается:</w:t>
      </w:r>
    </w:p>
    <w:p w:rsidR="0014743D" w:rsidRPr="00042A94" w:rsidRDefault="0014743D" w:rsidP="00B91687">
      <w:pPr>
        <w:pStyle w:val="31"/>
        <w:tabs>
          <w:tab w:val="left" w:pos="10440"/>
        </w:tabs>
        <w:spacing w:after="0" w:line="276" w:lineRule="auto"/>
        <w:ind w:left="-284"/>
        <w:jc w:val="both"/>
        <w:rPr>
          <w:rFonts w:ascii="Tahoma" w:hAnsi="Tahoma" w:cs="Tahoma"/>
          <w:i/>
        </w:rPr>
      </w:pPr>
      <w:r w:rsidRPr="00042A94">
        <w:rPr>
          <w:rFonts w:ascii="Tahoma" w:hAnsi="Tahoma" w:cs="Tahoma"/>
          <w:i/>
        </w:rPr>
        <w:t>- с понедельника по четверг с 8.30 до 17.30 часов (по местному времени Заказчика). Обед с 13.00 до 13.45 (по местному времени Заказчика).</w:t>
      </w:r>
    </w:p>
    <w:p w:rsidR="0014743D" w:rsidRPr="00042A94" w:rsidRDefault="0014743D" w:rsidP="00B91687">
      <w:pPr>
        <w:pStyle w:val="31"/>
        <w:tabs>
          <w:tab w:val="left" w:pos="10440"/>
        </w:tabs>
        <w:spacing w:after="0" w:line="276" w:lineRule="auto"/>
        <w:ind w:left="-284"/>
        <w:jc w:val="both"/>
        <w:rPr>
          <w:rFonts w:ascii="Tahoma" w:hAnsi="Tahoma" w:cs="Tahoma"/>
          <w:i/>
        </w:rPr>
      </w:pPr>
      <w:r w:rsidRPr="00042A94">
        <w:rPr>
          <w:rFonts w:ascii="Tahoma" w:hAnsi="Tahoma" w:cs="Tahoma"/>
          <w:i/>
        </w:rPr>
        <w:t>- пятница с 8.30 до 16.15 часов (по местному времени Заказчика). Обед с 13.00 до 13.45 (по местному времени Заказчика).</w:t>
      </w:r>
    </w:p>
    <w:p w:rsidR="0014743D" w:rsidRPr="00091D1F" w:rsidRDefault="0014743D" w:rsidP="00B91687">
      <w:pPr>
        <w:pStyle w:val="31"/>
        <w:tabs>
          <w:tab w:val="left" w:pos="10440"/>
        </w:tabs>
        <w:spacing w:after="0" w:line="276" w:lineRule="auto"/>
        <w:ind w:left="-284"/>
        <w:jc w:val="both"/>
        <w:rPr>
          <w:rFonts w:ascii="Tahoma" w:hAnsi="Tahoma" w:cs="Tahoma"/>
          <w:i/>
          <w:u w:val="single"/>
        </w:rPr>
      </w:pPr>
      <w:r w:rsidRPr="00042A94">
        <w:rPr>
          <w:rFonts w:ascii="Tahoma" w:hAnsi="Tahoma" w:cs="Tahoma"/>
          <w:i/>
          <w:u w:val="single"/>
        </w:rPr>
        <w:t>Плата за предоставление комплекта тендерной документации не взимается.</w:t>
      </w:r>
    </w:p>
    <w:p w:rsidR="00800867" w:rsidRDefault="00B903CC" w:rsidP="00B91687">
      <w:pPr>
        <w:tabs>
          <w:tab w:val="left" w:pos="10440"/>
        </w:tabs>
        <w:spacing w:line="276" w:lineRule="auto"/>
        <w:ind w:left="-284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</w:t>
      </w:r>
    </w:p>
    <w:p w:rsidR="00B903CC" w:rsidRPr="00800867" w:rsidRDefault="00B903CC" w:rsidP="00B91687">
      <w:pPr>
        <w:tabs>
          <w:tab w:val="left" w:pos="10440"/>
        </w:tabs>
        <w:spacing w:line="276" w:lineRule="auto"/>
        <w:ind w:left="-284"/>
        <w:jc w:val="both"/>
        <w:rPr>
          <w:rFonts w:ascii="Tahoma" w:hAnsi="Tahoma" w:cs="Tahoma"/>
          <w:b/>
          <w:i/>
          <w:color w:val="FF0000"/>
          <w:sz w:val="16"/>
          <w:szCs w:val="16"/>
        </w:rPr>
      </w:pPr>
      <w:r w:rsidRPr="00800867">
        <w:rPr>
          <w:rFonts w:ascii="Tahoma" w:hAnsi="Tahoma" w:cs="Tahoma"/>
          <w:b/>
          <w:i/>
          <w:color w:val="FF0000"/>
          <w:sz w:val="16"/>
          <w:szCs w:val="16"/>
        </w:rPr>
        <w:t>Заказчик не берет на себя обязательств по обязательному заключению договора по результатам открытого тендера и возмещению каких либо затрат участников закупки, связанных с участием в тендере. Тендер не является процедурой торгов в соответствие со ст. 447-448 ГК РФ.</w:t>
      </w:r>
    </w:p>
    <w:p w:rsidR="0014743D" w:rsidRDefault="0014743D" w:rsidP="00B91687">
      <w:pPr>
        <w:pStyle w:val="310"/>
        <w:tabs>
          <w:tab w:val="left" w:pos="10260"/>
        </w:tabs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14743D" w:rsidRPr="00116CA1" w:rsidRDefault="0014743D" w:rsidP="00B91687">
      <w:pPr>
        <w:pStyle w:val="310"/>
        <w:tabs>
          <w:tab w:val="left" w:pos="10260"/>
        </w:tabs>
        <w:spacing w:after="0" w:line="276" w:lineRule="auto"/>
        <w:ind w:left="-284"/>
        <w:jc w:val="both"/>
        <w:rPr>
          <w:rFonts w:ascii="Tahoma" w:hAnsi="Tahoma" w:cs="Tahoma"/>
          <w:b/>
          <w:sz w:val="18"/>
          <w:szCs w:val="18"/>
        </w:rPr>
      </w:pPr>
      <w:r w:rsidRPr="00116CA1">
        <w:rPr>
          <w:rFonts w:ascii="Tahoma" w:hAnsi="Tahoma" w:cs="Tahoma"/>
          <w:b/>
          <w:sz w:val="18"/>
          <w:szCs w:val="18"/>
        </w:rPr>
        <w:t>Заказчик:</w:t>
      </w:r>
    </w:p>
    <w:p w:rsidR="002A31AA" w:rsidRPr="00770EAF" w:rsidRDefault="003965A5" w:rsidP="00B91687">
      <w:pPr>
        <w:pStyle w:val="310"/>
        <w:tabs>
          <w:tab w:val="left" w:pos="10260"/>
        </w:tabs>
        <w:spacing w:after="0" w:line="276" w:lineRule="auto"/>
        <w:ind w:left="-284"/>
        <w:jc w:val="both"/>
      </w:pPr>
      <w:r>
        <w:rPr>
          <w:rFonts w:ascii="Tahoma" w:hAnsi="Tahoma" w:cs="Tahoma"/>
          <w:b/>
          <w:sz w:val="18"/>
          <w:szCs w:val="18"/>
        </w:rPr>
        <w:t>Генеральный директор</w:t>
      </w:r>
      <w:r w:rsidR="0014743D" w:rsidRPr="00116CA1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</w:t>
      </w:r>
      <w:r w:rsidR="00630A9D">
        <w:rPr>
          <w:rFonts w:ascii="Tahoma" w:hAnsi="Tahoma" w:cs="Tahoma"/>
          <w:b/>
          <w:sz w:val="18"/>
          <w:szCs w:val="18"/>
        </w:rPr>
        <w:t xml:space="preserve">          </w:t>
      </w:r>
      <w:r>
        <w:rPr>
          <w:rFonts w:ascii="Tahoma" w:hAnsi="Tahoma" w:cs="Tahoma"/>
          <w:b/>
          <w:sz w:val="18"/>
          <w:szCs w:val="18"/>
        </w:rPr>
        <w:t xml:space="preserve">           </w:t>
      </w:r>
      <w:r w:rsidR="0014743D" w:rsidRPr="00116CA1">
        <w:rPr>
          <w:rFonts w:ascii="Tahoma" w:hAnsi="Tahoma" w:cs="Tahoma"/>
          <w:b/>
          <w:sz w:val="18"/>
          <w:szCs w:val="18"/>
        </w:rPr>
        <w:t xml:space="preserve"> </w:t>
      </w:r>
      <w:r w:rsidR="00AB6E1A">
        <w:rPr>
          <w:rFonts w:ascii="Tahoma" w:hAnsi="Tahoma" w:cs="Tahoma"/>
          <w:b/>
          <w:sz w:val="18"/>
          <w:szCs w:val="18"/>
        </w:rPr>
        <w:t>Н.Б. Салеева</w:t>
      </w:r>
    </w:p>
    <w:sectPr w:rsidR="002A31AA" w:rsidRPr="00770EAF" w:rsidSect="0062471F">
      <w:pgSz w:w="11906" w:h="16838"/>
      <w:pgMar w:top="284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845"/>
    <w:rsid w:val="000075E1"/>
    <w:rsid w:val="000115B0"/>
    <w:rsid w:val="00020E2B"/>
    <w:rsid w:val="0002339A"/>
    <w:rsid w:val="00031B77"/>
    <w:rsid w:val="00043128"/>
    <w:rsid w:val="0004509E"/>
    <w:rsid w:val="0004583E"/>
    <w:rsid w:val="000543B1"/>
    <w:rsid w:val="0006287C"/>
    <w:rsid w:val="000636B1"/>
    <w:rsid w:val="00064F4B"/>
    <w:rsid w:val="00073309"/>
    <w:rsid w:val="000734F7"/>
    <w:rsid w:val="00085CE2"/>
    <w:rsid w:val="00096D0C"/>
    <w:rsid w:val="000A171E"/>
    <w:rsid w:val="000A5D9A"/>
    <w:rsid w:val="000C5CE8"/>
    <w:rsid w:val="000D40B3"/>
    <w:rsid w:val="000D741E"/>
    <w:rsid w:val="000E503F"/>
    <w:rsid w:val="000E5C48"/>
    <w:rsid w:val="000F52CA"/>
    <w:rsid w:val="00110495"/>
    <w:rsid w:val="0014743D"/>
    <w:rsid w:val="0015759A"/>
    <w:rsid w:val="00162F4E"/>
    <w:rsid w:val="001825C1"/>
    <w:rsid w:val="001843EC"/>
    <w:rsid w:val="0018504F"/>
    <w:rsid w:val="001937EA"/>
    <w:rsid w:val="001C58D6"/>
    <w:rsid w:val="001D0650"/>
    <w:rsid w:val="001D3DDD"/>
    <w:rsid w:val="001D4A50"/>
    <w:rsid w:val="001D6B23"/>
    <w:rsid w:val="001E5430"/>
    <w:rsid w:val="001F3589"/>
    <w:rsid w:val="00213BA9"/>
    <w:rsid w:val="002175C3"/>
    <w:rsid w:val="00222E41"/>
    <w:rsid w:val="0022372F"/>
    <w:rsid w:val="002300FD"/>
    <w:rsid w:val="0023495E"/>
    <w:rsid w:val="00234EA1"/>
    <w:rsid w:val="00255067"/>
    <w:rsid w:val="0025660F"/>
    <w:rsid w:val="002771E2"/>
    <w:rsid w:val="00282239"/>
    <w:rsid w:val="002A31AA"/>
    <w:rsid w:val="002A442A"/>
    <w:rsid w:val="002A518F"/>
    <w:rsid w:val="002B1281"/>
    <w:rsid w:val="002C0915"/>
    <w:rsid w:val="002C2638"/>
    <w:rsid w:val="002C28D2"/>
    <w:rsid w:val="002C7AD8"/>
    <w:rsid w:val="002D7857"/>
    <w:rsid w:val="002E0BA6"/>
    <w:rsid w:val="002E55D3"/>
    <w:rsid w:val="00331A0D"/>
    <w:rsid w:val="00340466"/>
    <w:rsid w:val="00344809"/>
    <w:rsid w:val="00353845"/>
    <w:rsid w:val="003574C1"/>
    <w:rsid w:val="00357EDB"/>
    <w:rsid w:val="00361AC5"/>
    <w:rsid w:val="00376D42"/>
    <w:rsid w:val="00384995"/>
    <w:rsid w:val="00386CE5"/>
    <w:rsid w:val="003929F8"/>
    <w:rsid w:val="00394DA3"/>
    <w:rsid w:val="003965A5"/>
    <w:rsid w:val="003A0891"/>
    <w:rsid w:val="003B4245"/>
    <w:rsid w:val="003B5C65"/>
    <w:rsid w:val="003B6470"/>
    <w:rsid w:val="003C17B4"/>
    <w:rsid w:val="003C2702"/>
    <w:rsid w:val="003D4BEA"/>
    <w:rsid w:val="003D5894"/>
    <w:rsid w:val="003E47A3"/>
    <w:rsid w:val="004012D2"/>
    <w:rsid w:val="0040198D"/>
    <w:rsid w:val="00421045"/>
    <w:rsid w:val="00440E72"/>
    <w:rsid w:val="00450C7D"/>
    <w:rsid w:val="0045376B"/>
    <w:rsid w:val="00460897"/>
    <w:rsid w:val="00474879"/>
    <w:rsid w:val="0047573C"/>
    <w:rsid w:val="00481876"/>
    <w:rsid w:val="00484A6B"/>
    <w:rsid w:val="00493353"/>
    <w:rsid w:val="004A04CD"/>
    <w:rsid w:val="004B1A19"/>
    <w:rsid w:val="004B345A"/>
    <w:rsid w:val="004C1097"/>
    <w:rsid w:val="004C1C80"/>
    <w:rsid w:val="004D7C2D"/>
    <w:rsid w:val="004E39AC"/>
    <w:rsid w:val="004F435B"/>
    <w:rsid w:val="00500018"/>
    <w:rsid w:val="00506FA4"/>
    <w:rsid w:val="00512268"/>
    <w:rsid w:val="0053529C"/>
    <w:rsid w:val="005407A7"/>
    <w:rsid w:val="00542907"/>
    <w:rsid w:val="00563D2A"/>
    <w:rsid w:val="005724A8"/>
    <w:rsid w:val="0057612C"/>
    <w:rsid w:val="005812E6"/>
    <w:rsid w:val="0059181A"/>
    <w:rsid w:val="005920CF"/>
    <w:rsid w:val="00594F8E"/>
    <w:rsid w:val="005B0921"/>
    <w:rsid w:val="005E0E46"/>
    <w:rsid w:val="005F4026"/>
    <w:rsid w:val="00605D0F"/>
    <w:rsid w:val="0062471F"/>
    <w:rsid w:val="00630A9D"/>
    <w:rsid w:val="00636D8C"/>
    <w:rsid w:val="00644A62"/>
    <w:rsid w:val="00660746"/>
    <w:rsid w:val="006A2EF7"/>
    <w:rsid w:val="006C4802"/>
    <w:rsid w:val="006E08AD"/>
    <w:rsid w:val="006E295E"/>
    <w:rsid w:val="006F173F"/>
    <w:rsid w:val="006F72E7"/>
    <w:rsid w:val="00716344"/>
    <w:rsid w:val="00737394"/>
    <w:rsid w:val="00742C01"/>
    <w:rsid w:val="00744D6D"/>
    <w:rsid w:val="00750901"/>
    <w:rsid w:val="007561B5"/>
    <w:rsid w:val="00770EAF"/>
    <w:rsid w:val="00772513"/>
    <w:rsid w:val="007747A9"/>
    <w:rsid w:val="007871E3"/>
    <w:rsid w:val="00791648"/>
    <w:rsid w:val="00795A6E"/>
    <w:rsid w:val="007A282A"/>
    <w:rsid w:val="007C518A"/>
    <w:rsid w:val="007D2381"/>
    <w:rsid w:val="00800867"/>
    <w:rsid w:val="00803435"/>
    <w:rsid w:val="00805777"/>
    <w:rsid w:val="0082087C"/>
    <w:rsid w:val="008230AE"/>
    <w:rsid w:val="00824BF9"/>
    <w:rsid w:val="0083053B"/>
    <w:rsid w:val="008341B7"/>
    <w:rsid w:val="00835C48"/>
    <w:rsid w:val="00836EFD"/>
    <w:rsid w:val="00847F7A"/>
    <w:rsid w:val="0085262F"/>
    <w:rsid w:val="00877EEF"/>
    <w:rsid w:val="008837BA"/>
    <w:rsid w:val="00887E92"/>
    <w:rsid w:val="0089013E"/>
    <w:rsid w:val="0089079C"/>
    <w:rsid w:val="008B2A21"/>
    <w:rsid w:val="008B574C"/>
    <w:rsid w:val="008B7CED"/>
    <w:rsid w:val="008C0953"/>
    <w:rsid w:val="008D1D7C"/>
    <w:rsid w:val="008E20AE"/>
    <w:rsid w:val="008E427F"/>
    <w:rsid w:val="00907644"/>
    <w:rsid w:val="00907717"/>
    <w:rsid w:val="00915139"/>
    <w:rsid w:val="00917AFE"/>
    <w:rsid w:val="00933C74"/>
    <w:rsid w:val="00953C87"/>
    <w:rsid w:val="00961CF1"/>
    <w:rsid w:val="009646D2"/>
    <w:rsid w:val="0098623B"/>
    <w:rsid w:val="00995055"/>
    <w:rsid w:val="009A34D9"/>
    <w:rsid w:val="009C4AAC"/>
    <w:rsid w:val="009D003B"/>
    <w:rsid w:val="009E06CD"/>
    <w:rsid w:val="009F1E7D"/>
    <w:rsid w:val="00A0104A"/>
    <w:rsid w:val="00A12F87"/>
    <w:rsid w:val="00A14444"/>
    <w:rsid w:val="00A41720"/>
    <w:rsid w:val="00A67310"/>
    <w:rsid w:val="00A6797F"/>
    <w:rsid w:val="00A91315"/>
    <w:rsid w:val="00A9498E"/>
    <w:rsid w:val="00A96E81"/>
    <w:rsid w:val="00A97EC2"/>
    <w:rsid w:val="00AB6E1A"/>
    <w:rsid w:val="00B14523"/>
    <w:rsid w:val="00B2355C"/>
    <w:rsid w:val="00B241B3"/>
    <w:rsid w:val="00B313C7"/>
    <w:rsid w:val="00B406E2"/>
    <w:rsid w:val="00B41C1A"/>
    <w:rsid w:val="00B42952"/>
    <w:rsid w:val="00B47568"/>
    <w:rsid w:val="00B53895"/>
    <w:rsid w:val="00B55F27"/>
    <w:rsid w:val="00B56D24"/>
    <w:rsid w:val="00B77144"/>
    <w:rsid w:val="00B86CF2"/>
    <w:rsid w:val="00B903CC"/>
    <w:rsid w:val="00B91687"/>
    <w:rsid w:val="00BB0558"/>
    <w:rsid w:val="00BB0D06"/>
    <w:rsid w:val="00BC0749"/>
    <w:rsid w:val="00BC5203"/>
    <w:rsid w:val="00BC5607"/>
    <w:rsid w:val="00BD711A"/>
    <w:rsid w:val="00C15F2F"/>
    <w:rsid w:val="00C20E21"/>
    <w:rsid w:val="00C239B4"/>
    <w:rsid w:val="00C239FA"/>
    <w:rsid w:val="00C3100C"/>
    <w:rsid w:val="00C358E0"/>
    <w:rsid w:val="00C369F1"/>
    <w:rsid w:val="00C52839"/>
    <w:rsid w:val="00C534AD"/>
    <w:rsid w:val="00C645CC"/>
    <w:rsid w:val="00C6753C"/>
    <w:rsid w:val="00C77F0B"/>
    <w:rsid w:val="00C81DFD"/>
    <w:rsid w:val="00C8365F"/>
    <w:rsid w:val="00C8456B"/>
    <w:rsid w:val="00CA0C6A"/>
    <w:rsid w:val="00CA2259"/>
    <w:rsid w:val="00CA4EF4"/>
    <w:rsid w:val="00CA67A7"/>
    <w:rsid w:val="00CD560B"/>
    <w:rsid w:val="00CE584E"/>
    <w:rsid w:val="00CF4D55"/>
    <w:rsid w:val="00D0092C"/>
    <w:rsid w:val="00D043EA"/>
    <w:rsid w:val="00D0789B"/>
    <w:rsid w:val="00D13A14"/>
    <w:rsid w:val="00D334F4"/>
    <w:rsid w:val="00D3633E"/>
    <w:rsid w:val="00D4474E"/>
    <w:rsid w:val="00D453F4"/>
    <w:rsid w:val="00D542F2"/>
    <w:rsid w:val="00D57F2F"/>
    <w:rsid w:val="00D7406F"/>
    <w:rsid w:val="00D818E1"/>
    <w:rsid w:val="00D851BE"/>
    <w:rsid w:val="00D87784"/>
    <w:rsid w:val="00DA3642"/>
    <w:rsid w:val="00DB1028"/>
    <w:rsid w:val="00DD0850"/>
    <w:rsid w:val="00DD4E70"/>
    <w:rsid w:val="00DF2859"/>
    <w:rsid w:val="00DF324D"/>
    <w:rsid w:val="00E20B75"/>
    <w:rsid w:val="00E35C76"/>
    <w:rsid w:val="00E3788A"/>
    <w:rsid w:val="00E437E7"/>
    <w:rsid w:val="00E43F09"/>
    <w:rsid w:val="00E54608"/>
    <w:rsid w:val="00E90AF6"/>
    <w:rsid w:val="00EA5F7F"/>
    <w:rsid w:val="00ED2908"/>
    <w:rsid w:val="00EE4F22"/>
    <w:rsid w:val="00EF138C"/>
    <w:rsid w:val="00EF4DEB"/>
    <w:rsid w:val="00EF6F38"/>
    <w:rsid w:val="00F26F4B"/>
    <w:rsid w:val="00F27D15"/>
    <w:rsid w:val="00F41520"/>
    <w:rsid w:val="00F43192"/>
    <w:rsid w:val="00F512AF"/>
    <w:rsid w:val="00F532A2"/>
    <w:rsid w:val="00F53363"/>
    <w:rsid w:val="00F57D1B"/>
    <w:rsid w:val="00F64D73"/>
    <w:rsid w:val="00F85D83"/>
    <w:rsid w:val="00F947DD"/>
    <w:rsid w:val="00FB6605"/>
    <w:rsid w:val="00FC21E2"/>
    <w:rsid w:val="00FC6E72"/>
    <w:rsid w:val="00FC6F69"/>
    <w:rsid w:val="00FD1C91"/>
    <w:rsid w:val="00FE00F5"/>
    <w:rsid w:val="00FE2BD4"/>
    <w:rsid w:val="00FE5CE9"/>
    <w:rsid w:val="00FE660A"/>
    <w:rsid w:val="00FE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3E"/>
  </w:style>
  <w:style w:type="paragraph" w:styleId="1">
    <w:name w:val="heading 1"/>
    <w:basedOn w:val="a"/>
    <w:next w:val="a"/>
    <w:link w:val="10"/>
    <w:qFormat/>
    <w:rsid w:val="0014743D"/>
    <w:pPr>
      <w:keepNext/>
      <w:numPr>
        <w:numId w:val="1"/>
      </w:numPr>
      <w:suppressAutoHyphens/>
      <w:ind w:left="0" w:firstLine="567"/>
      <w:outlineLvl w:val="0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14743D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4743D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0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E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743D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4743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474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31">
    <w:name w:val="Body Text 3"/>
    <w:basedOn w:val="a"/>
    <w:link w:val="32"/>
    <w:rsid w:val="0014743D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474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14743D"/>
    <w:rPr>
      <w:color w:val="0000FF"/>
      <w:u w:val="single"/>
    </w:rPr>
  </w:style>
  <w:style w:type="paragraph" w:customStyle="1" w:styleId="310">
    <w:name w:val="Основной текст 31"/>
    <w:basedOn w:val="a"/>
    <w:rsid w:val="0014743D"/>
    <w:pPr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hi-IN" w:bidi="hi-IN"/>
    </w:rPr>
  </w:style>
  <w:style w:type="paragraph" w:customStyle="1" w:styleId="11">
    <w:name w:val="Абзац списка1"/>
    <w:basedOn w:val="a"/>
    <w:rsid w:val="0014743D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C20E21"/>
    <w:pPr>
      <w:suppressAutoHyphens/>
      <w:ind w:left="708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C15F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15F2F"/>
  </w:style>
  <w:style w:type="paragraph" w:customStyle="1" w:styleId="311">
    <w:name w:val="Основной текст с отступом 31"/>
    <w:basedOn w:val="a"/>
    <w:rsid w:val="0057612C"/>
    <w:pPr>
      <w:suppressAutoHyphens/>
      <w:ind w:firstLine="709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a">
    <w:name w:val="Body Text"/>
    <w:basedOn w:val="a"/>
    <w:link w:val="ab"/>
    <w:uiPriority w:val="99"/>
    <w:unhideWhenUsed/>
    <w:rsid w:val="0023495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34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bober@kjs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bober@kjs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knn</cp:lastModifiedBy>
  <cp:revision>236</cp:revision>
  <cp:lastPrinted>2015-10-06T11:26:00Z</cp:lastPrinted>
  <dcterms:created xsi:type="dcterms:W3CDTF">2014-05-15T05:38:00Z</dcterms:created>
  <dcterms:modified xsi:type="dcterms:W3CDTF">2016-01-12T05:53:00Z</dcterms:modified>
</cp:coreProperties>
</file>